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C4" w:rsidRPr="00CA367B" w:rsidRDefault="005A4DB3" w:rsidP="009379C4">
      <w:pPr>
        <w:spacing w:after="0"/>
        <w:jc w:val="right"/>
        <w:rPr>
          <w:rFonts w:asciiTheme="minorHAnsi" w:eastAsiaTheme="minorHAnsi" w:hAnsiTheme="minorHAnsi" w:cstheme="minorBidi"/>
        </w:rPr>
      </w:pPr>
      <w:r>
        <w:rPr>
          <w:noProof/>
          <w:lang w:eastAsia="nb-NO"/>
        </w:rPr>
        <w:drawing>
          <wp:inline distT="0" distB="0" distL="0" distR="0" wp14:anchorId="73A4CF45" wp14:editId="14B0724B">
            <wp:extent cx="2705100" cy="67389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n høyoppløsl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3211" cy="675911"/>
                    </a:xfrm>
                    <a:prstGeom prst="rect">
                      <a:avLst/>
                    </a:prstGeom>
                  </pic:spPr>
                </pic:pic>
              </a:graphicData>
            </a:graphic>
          </wp:inline>
        </w:drawing>
      </w:r>
    </w:p>
    <w:p w:rsidR="009379C4" w:rsidRPr="00CA367B" w:rsidRDefault="005A4DB3" w:rsidP="009379C4">
      <w:pPr>
        <w:spacing w:after="0"/>
        <w:jc w:val="right"/>
        <w:rPr>
          <w:rFonts w:asciiTheme="minorHAnsi" w:eastAsiaTheme="minorHAnsi" w:hAnsiTheme="minorHAnsi" w:cstheme="minorBidi"/>
          <w:sz w:val="24"/>
          <w:szCs w:val="24"/>
        </w:rPr>
      </w:pPr>
      <w:proofErr w:type="spellStart"/>
      <w:r>
        <w:rPr>
          <w:rFonts w:asciiTheme="minorHAnsi" w:eastAsiaTheme="minorHAnsi" w:hAnsiTheme="minorHAnsi" w:cstheme="minorBidi"/>
          <w:sz w:val="24"/>
          <w:szCs w:val="24"/>
        </w:rPr>
        <w:t>Kilsundvn</w:t>
      </w:r>
      <w:proofErr w:type="spellEnd"/>
      <w:r>
        <w:rPr>
          <w:rFonts w:asciiTheme="minorHAnsi" w:eastAsiaTheme="minorHAnsi" w:hAnsiTheme="minorHAnsi" w:cstheme="minorBidi"/>
          <w:sz w:val="24"/>
          <w:szCs w:val="24"/>
        </w:rPr>
        <w:t>. 11</w:t>
      </w:r>
    </w:p>
    <w:p w:rsidR="009379C4" w:rsidRPr="00CA367B" w:rsidRDefault="009379C4" w:rsidP="009379C4">
      <w:pPr>
        <w:spacing w:after="0"/>
        <w:jc w:val="right"/>
        <w:rPr>
          <w:rFonts w:asciiTheme="minorHAnsi" w:eastAsiaTheme="minorHAnsi" w:hAnsiTheme="minorHAnsi" w:cstheme="minorBidi"/>
          <w:sz w:val="24"/>
          <w:szCs w:val="24"/>
        </w:rPr>
      </w:pPr>
      <w:r w:rsidRPr="00CA367B">
        <w:rPr>
          <w:rFonts w:asciiTheme="minorHAnsi" w:eastAsiaTheme="minorHAnsi" w:hAnsiTheme="minorHAnsi" w:cstheme="minorBidi"/>
          <w:sz w:val="24"/>
          <w:szCs w:val="24"/>
        </w:rPr>
        <w:t>4920 Staubø</w:t>
      </w:r>
    </w:p>
    <w:p w:rsidR="009379C4" w:rsidRPr="00CA367B" w:rsidRDefault="009379C4" w:rsidP="009379C4">
      <w:pPr>
        <w:spacing w:after="0"/>
        <w:jc w:val="right"/>
        <w:rPr>
          <w:rFonts w:asciiTheme="minorHAnsi" w:eastAsiaTheme="minorHAnsi" w:hAnsiTheme="minorHAnsi" w:cstheme="minorBidi"/>
          <w:sz w:val="24"/>
          <w:szCs w:val="24"/>
        </w:rPr>
      </w:pPr>
      <w:r w:rsidRPr="00CA367B">
        <w:rPr>
          <w:rFonts w:asciiTheme="minorHAnsi" w:eastAsiaTheme="minorHAnsi" w:hAnsiTheme="minorHAnsi" w:cstheme="minorBidi"/>
          <w:sz w:val="24"/>
          <w:szCs w:val="24"/>
        </w:rPr>
        <w:t>37 03</w:t>
      </w:r>
      <w:r w:rsidR="00E91712">
        <w:rPr>
          <w:rFonts w:asciiTheme="minorHAnsi" w:eastAsiaTheme="minorHAnsi" w:hAnsiTheme="minorHAnsi" w:cstheme="minorBidi"/>
          <w:sz w:val="24"/>
          <w:szCs w:val="24"/>
        </w:rPr>
        <w:t xml:space="preserve"> 46 49</w:t>
      </w:r>
    </w:p>
    <w:p w:rsidR="009379C4" w:rsidRPr="00CA367B" w:rsidRDefault="00361250" w:rsidP="009379C4">
      <w:pPr>
        <w:spacing w:after="0"/>
        <w:jc w:val="right"/>
        <w:rPr>
          <w:rFonts w:asciiTheme="minorHAnsi" w:eastAsiaTheme="minorHAnsi" w:hAnsiTheme="minorHAnsi" w:cstheme="minorBidi"/>
          <w:sz w:val="24"/>
          <w:szCs w:val="24"/>
        </w:rPr>
      </w:pPr>
      <w:hyperlink r:id="rId8" w:history="1">
        <w:r w:rsidR="009379C4" w:rsidRPr="00CA367B">
          <w:rPr>
            <w:rFonts w:asciiTheme="minorHAnsi" w:eastAsiaTheme="minorHAnsi" w:hAnsiTheme="minorHAnsi" w:cstheme="minorBidi"/>
            <w:color w:val="0000FF" w:themeColor="hyperlink"/>
            <w:sz w:val="24"/>
            <w:szCs w:val="24"/>
            <w:u w:val="single"/>
          </w:rPr>
          <w:t>trollstubbenbhg@gmail.com</w:t>
        </w:r>
      </w:hyperlink>
    </w:p>
    <w:p w:rsidR="009379C4" w:rsidRDefault="009379C4" w:rsidP="009379C4">
      <w:pPr>
        <w:spacing w:after="0"/>
        <w:rPr>
          <w:rFonts w:asciiTheme="majorHAnsi" w:hAnsiTheme="majorHAnsi"/>
          <w:sz w:val="32"/>
          <w:szCs w:val="32"/>
        </w:rPr>
      </w:pPr>
    </w:p>
    <w:p w:rsidR="009379C4" w:rsidRPr="00281AC9" w:rsidRDefault="009379C4" w:rsidP="009379C4">
      <w:pPr>
        <w:spacing w:after="0"/>
        <w:rPr>
          <w:rFonts w:asciiTheme="majorHAnsi" w:hAnsiTheme="majorHAnsi"/>
          <w:sz w:val="32"/>
          <w:szCs w:val="32"/>
          <w:u w:val="single"/>
        </w:rPr>
      </w:pPr>
      <w:r w:rsidRPr="00281AC9">
        <w:rPr>
          <w:rFonts w:asciiTheme="majorHAnsi" w:hAnsiTheme="majorHAnsi"/>
          <w:sz w:val="32"/>
          <w:szCs w:val="32"/>
          <w:u w:val="single"/>
        </w:rPr>
        <w:t>Vedtekter</w:t>
      </w:r>
      <w:r w:rsidR="000931C6">
        <w:rPr>
          <w:rFonts w:asciiTheme="majorHAnsi" w:hAnsiTheme="majorHAnsi"/>
          <w:sz w:val="32"/>
          <w:szCs w:val="32"/>
          <w:u w:val="single"/>
        </w:rPr>
        <w:t xml:space="preserve"> – revidert </w:t>
      </w:r>
      <w:proofErr w:type="gramStart"/>
      <w:r w:rsidR="000931C6">
        <w:rPr>
          <w:rFonts w:asciiTheme="majorHAnsi" w:hAnsiTheme="majorHAnsi"/>
          <w:sz w:val="32"/>
          <w:szCs w:val="32"/>
          <w:u w:val="single"/>
        </w:rPr>
        <w:t>Januar</w:t>
      </w:r>
      <w:proofErr w:type="gramEnd"/>
      <w:r w:rsidR="000931C6">
        <w:rPr>
          <w:rFonts w:asciiTheme="majorHAnsi" w:hAnsiTheme="majorHAnsi"/>
          <w:sz w:val="32"/>
          <w:szCs w:val="32"/>
          <w:u w:val="single"/>
        </w:rPr>
        <w:t xml:space="preserve"> 2016</w:t>
      </w:r>
    </w:p>
    <w:p w:rsidR="009379C4" w:rsidRDefault="000931C6" w:rsidP="009379C4">
      <w:pPr>
        <w:spacing w:after="0"/>
        <w:rPr>
          <w:rFonts w:asciiTheme="majorHAnsi" w:hAnsiTheme="majorHAnsi"/>
          <w:sz w:val="24"/>
          <w:szCs w:val="24"/>
        </w:rPr>
      </w:pPr>
      <w:r>
        <w:rPr>
          <w:rFonts w:asciiTheme="majorHAnsi" w:hAnsiTheme="majorHAnsi"/>
          <w:sz w:val="24"/>
          <w:szCs w:val="24"/>
        </w:rPr>
        <w:t xml:space="preserve">Vedtekter som følge av </w:t>
      </w:r>
      <w:r w:rsidR="009379C4">
        <w:rPr>
          <w:rFonts w:asciiTheme="majorHAnsi" w:hAnsiTheme="majorHAnsi"/>
          <w:sz w:val="24"/>
          <w:szCs w:val="24"/>
        </w:rPr>
        <w:t>barnehagelov av 01.01.06</w:t>
      </w:r>
      <w:r>
        <w:rPr>
          <w:rFonts w:asciiTheme="majorHAnsi" w:hAnsiTheme="majorHAnsi"/>
          <w:sz w:val="24"/>
          <w:szCs w:val="24"/>
        </w:rPr>
        <w:t>.</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sidRPr="00CA367B">
        <w:rPr>
          <w:rFonts w:asciiTheme="majorHAnsi" w:hAnsiTheme="majorHAnsi"/>
          <w:sz w:val="24"/>
          <w:szCs w:val="24"/>
        </w:rPr>
        <w:t>1.</w:t>
      </w:r>
      <w:r>
        <w:rPr>
          <w:rFonts w:asciiTheme="majorHAnsi" w:hAnsiTheme="majorHAnsi"/>
          <w:sz w:val="24"/>
          <w:szCs w:val="24"/>
        </w:rPr>
        <w:t xml:space="preserve"> Barnehagen drives i samsvar med «Lov om barnehager» og fastsatte forskrifter og re</w:t>
      </w:r>
      <w:r w:rsidR="00C13448">
        <w:rPr>
          <w:rFonts w:asciiTheme="majorHAnsi" w:hAnsiTheme="majorHAnsi"/>
          <w:sz w:val="24"/>
          <w:szCs w:val="24"/>
        </w:rPr>
        <w:t>t</w:t>
      </w:r>
      <w:r>
        <w:rPr>
          <w:rFonts w:asciiTheme="majorHAnsi" w:hAnsiTheme="majorHAnsi"/>
          <w:sz w:val="24"/>
          <w:szCs w:val="24"/>
        </w:rPr>
        <w:t xml:space="preserve">ningslinjer fra </w:t>
      </w:r>
      <w:proofErr w:type="spellStart"/>
      <w:r>
        <w:rPr>
          <w:rFonts w:asciiTheme="majorHAnsi" w:hAnsiTheme="majorHAnsi"/>
          <w:sz w:val="24"/>
          <w:szCs w:val="24"/>
        </w:rPr>
        <w:t>Barne</w:t>
      </w:r>
      <w:proofErr w:type="spellEnd"/>
      <w:r w:rsidR="00C13448">
        <w:rPr>
          <w:rFonts w:asciiTheme="majorHAnsi" w:hAnsiTheme="majorHAnsi"/>
          <w:sz w:val="24"/>
          <w:szCs w:val="24"/>
        </w:rPr>
        <w:t xml:space="preserve"> </w:t>
      </w:r>
      <w:r>
        <w:rPr>
          <w:rFonts w:asciiTheme="majorHAnsi" w:hAnsiTheme="majorHAnsi"/>
          <w:sz w:val="24"/>
          <w:szCs w:val="24"/>
        </w:rPr>
        <w:t>-</w:t>
      </w:r>
      <w:r w:rsidR="00C13448">
        <w:rPr>
          <w:rFonts w:asciiTheme="majorHAnsi" w:hAnsiTheme="majorHAnsi"/>
          <w:sz w:val="24"/>
          <w:szCs w:val="24"/>
        </w:rPr>
        <w:t xml:space="preserve"> </w:t>
      </w:r>
      <w:r>
        <w:rPr>
          <w:rFonts w:asciiTheme="majorHAnsi" w:hAnsiTheme="majorHAnsi"/>
          <w:sz w:val="24"/>
          <w:szCs w:val="24"/>
        </w:rPr>
        <w:t xml:space="preserve">og familiedepartementet, Rammeplan for barnehager, kommunale vedtak og planer for den enkelte barnehage. </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2. Barnehagen eies og drives av Ann Kristin </w:t>
      </w:r>
      <w:proofErr w:type="spellStart"/>
      <w:r>
        <w:rPr>
          <w:rFonts w:asciiTheme="majorHAnsi" w:hAnsiTheme="majorHAnsi"/>
          <w:sz w:val="24"/>
          <w:szCs w:val="24"/>
        </w:rPr>
        <w:t>Solie</w:t>
      </w:r>
      <w:proofErr w:type="spellEnd"/>
      <w:r>
        <w:rPr>
          <w:rFonts w:asciiTheme="majorHAnsi" w:hAnsiTheme="majorHAnsi"/>
          <w:sz w:val="24"/>
          <w:szCs w:val="24"/>
        </w:rPr>
        <w:t xml:space="preserve"> Olsen og Anne </w:t>
      </w:r>
      <w:r w:rsidR="00281AC9">
        <w:rPr>
          <w:rFonts w:asciiTheme="majorHAnsi" w:hAnsiTheme="majorHAnsi"/>
          <w:sz w:val="24"/>
          <w:szCs w:val="24"/>
        </w:rPr>
        <w:t xml:space="preserve">Bråten </w:t>
      </w:r>
      <w:r>
        <w:rPr>
          <w:rFonts w:asciiTheme="majorHAnsi" w:hAnsiTheme="majorHAnsi"/>
          <w:sz w:val="24"/>
          <w:szCs w:val="24"/>
        </w:rPr>
        <w:t xml:space="preserve">Larsen. Rådmannen har ansvar for tilsyn med barnehagene i kommunen. </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3. FORMÅL</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gi barn under opplæringspliktig alder gode utviklings – og aktivitetsmuligheter i nær forståelse og samarbeid med barnas hjem.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være en pedagogisk virksomhet. </w:t>
      </w:r>
    </w:p>
    <w:p w:rsidR="009379C4" w:rsidRDefault="009379C4" w:rsidP="009379C4">
      <w:pPr>
        <w:spacing w:after="0"/>
        <w:rPr>
          <w:rFonts w:asciiTheme="majorHAnsi" w:hAnsiTheme="majorHAnsi"/>
          <w:sz w:val="24"/>
          <w:szCs w:val="24"/>
        </w:rPr>
      </w:pPr>
      <w:r>
        <w:rPr>
          <w:rFonts w:asciiTheme="majorHAnsi" w:hAnsiTheme="majorHAnsi"/>
          <w:sz w:val="24"/>
          <w:szCs w:val="24"/>
        </w:rPr>
        <w:t>Barnehagen skal bistå hjemmene i deres omsorgs – og oppdrageroppgaver, og på den måten skape et godt grunnlag for barnas utvikling, livslang læring og aktive deltakelse i et demokratisk samfunn.</w:t>
      </w:r>
    </w:p>
    <w:p w:rsidR="009379C4" w:rsidRDefault="009379C4" w:rsidP="009379C4">
      <w:pPr>
        <w:spacing w:after="0"/>
        <w:rPr>
          <w:rFonts w:asciiTheme="majorHAnsi" w:hAnsiTheme="majorHAnsi"/>
          <w:sz w:val="24"/>
          <w:szCs w:val="24"/>
        </w:rPr>
      </w:pPr>
      <w:r>
        <w:rPr>
          <w:rFonts w:asciiTheme="majorHAnsi" w:hAnsiTheme="majorHAnsi"/>
          <w:sz w:val="24"/>
          <w:szCs w:val="24"/>
        </w:rPr>
        <w:t>Omsorg, oppdragelse og læring i barnehagen skal fremme menneskelig likeverd, likestilling, åndsfrihet, toleranse, helse og forståelse for bærekraftig utvikling.</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gi barn muligheter for lek, livsutfoldelse og meningsfylte opplevelser og aktiviteter i trygge og samtidig utfordrende omgivelser. </w:t>
      </w:r>
    </w:p>
    <w:p w:rsidR="009379C4" w:rsidRDefault="009379C4" w:rsidP="009379C4">
      <w:pPr>
        <w:spacing w:after="0"/>
        <w:rPr>
          <w:rFonts w:asciiTheme="majorHAnsi" w:hAnsiTheme="majorHAnsi"/>
          <w:sz w:val="24"/>
          <w:szCs w:val="24"/>
        </w:rPr>
      </w:pPr>
      <w:r>
        <w:rPr>
          <w:rFonts w:asciiTheme="majorHAnsi" w:hAnsiTheme="majorHAnsi"/>
          <w:sz w:val="24"/>
          <w:szCs w:val="24"/>
        </w:rPr>
        <w:t>Barnehagen skal ta hensyn til barnas alder, funksjonsnivå, kjønn, sosiale, etniske og kulturelle bakgrunn, herunder samisk språk og kultur.</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gi barna grunnleggende kunnskap på sentrale og aktuelle områder.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støtte barnas nysgjerrighet, kreativitet og vitebegjær og gi utfordringer med utgangspunkt i barnets interesser, kunnskaper og ferdigheter.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 skal formidle verdier og kultur, gi rom for barns egen kulturskaping og bidra til at alle barn får oppleve mestring i et sosialt og kulturelt fellesskap.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Departementet fastsetter en rammeplan for barnehagen. Rammeplanen skal gi retningslinjer for barnehagens innhold og oppgaver. </w:t>
      </w:r>
    </w:p>
    <w:p w:rsidR="00281AC9" w:rsidRDefault="009379C4" w:rsidP="009379C4">
      <w:pPr>
        <w:spacing w:after="0"/>
        <w:rPr>
          <w:rFonts w:asciiTheme="majorHAnsi" w:hAnsiTheme="majorHAnsi"/>
          <w:sz w:val="24"/>
          <w:szCs w:val="24"/>
        </w:rPr>
      </w:pPr>
      <w:r>
        <w:rPr>
          <w:rFonts w:asciiTheme="majorHAnsi" w:hAnsiTheme="majorHAnsi"/>
          <w:sz w:val="24"/>
          <w:szCs w:val="24"/>
        </w:rPr>
        <w:t>Barnehagens eier kan tilpasse rammeplanen til lokale forhold.</w:t>
      </w:r>
      <w:r w:rsidR="00C13448">
        <w:rPr>
          <w:rFonts w:asciiTheme="majorHAnsi" w:hAnsiTheme="majorHAnsi"/>
          <w:sz w:val="24"/>
          <w:szCs w:val="24"/>
        </w:rPr>
        <w:t xml:space="preserve"> </w:t>
      </w:r>
      <w:r>
        <w:rPr>
          <w:rFonts w:asciiTheme="majorHAnsi" w:hAnsiTheme="majorHAnsi"/>
          <w:sz w:val="24"/>
          <w:szCs w:val="24"/>
        </w:rPr>
        <w:t>Med utgangspunkt i Rammeplan for barnehagen skal samarbeidsutvalget for hver barnehage fastsette en årsplan for den pedagogiske virksomheten.</w:t>
      </w:r>
    </w:p>
    <w:p w:rsidR="005A4DB3" w:rsidRDefault="005A4DB3"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lastRenderedPageBreak/>
        <w:t>4. OPPTAKSMYNDIGHET</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Alle godkjente barnehager i kommunen skal samarbeide om opptak av nye barn. Opptaket til kommunale barnehager blir foretatt av rådmannen. Dette er delegert til styrer for den enkelte barnehage. </w:t>
      </w:r>
    </w:p>
    <w:p w:rsidR="009379C4" w:rsidRDefault="009379C4" w:rsidP="009379C4">
      <w:pPr>
        <w:spacing w:after="0"/>
        <w:rPr>
          <w:rFonts w:asciiTheme="majorHAnsi" w:hAnsiTheme="majorHAnsi"/>
          <w:sz w:val="24"/>
          <w:szCs w:val="24"/>
        </w:rPr>
      </w:pPr>
      <w:r>
        <w:rPr>
          <w:rFonts w:asciiTheme="majorHAnsi" w:hAnsiTheme="majorHAnsi"/>
          <w:sz w:val="24"/>
          <w:szCs w:val="24"/>
        </w:rPr>
        <w:t>Kommunalt klageutvalg er klageinstans.</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5. OPPTAKSKRITERIER</w:t>
      </w:r>
    </w:p>
    <w:p w:rsidR="009379C4" w:rsidRDefault="009379C4" w:rsidP="009379C4">
      <w:pPr>
        <w:spacing w:after="0"/>
        <w:rPr>
          <w:rFonts w:asciiTheme="majorHAnsi" w:hAnsiTheme="majorHAnsi"/>
          <w:sz w:val="24"/>
          <w:szCs w:val="24"/>
        </w:rPr>
      </w:pPr>
      <w:r>
        <w:rPr>
          <w:rFonts w:asciiTheme="majorHAnsi" w:hAnsiTheme="majorHAnsi"/>
          <w:sz w:val="24"/>
          <w:szCs w:val="24"/>
        </w:rPr>
        <w:t>Barn med nedsatt funksjonsevne har rett til prioritering ved opptak i barnehage. Barn som det er fattet vedtak om etter lov om barnevernstjenester</w:t>
      </w:r>
      <w:proofErr w:type="gramStart"/>
      <w:r>
        <w:rPr>
          <w:rFonts w:asciiTheme="majorHAnsi" w:hAnsiTheme="majorHAnsi"/>
          <w:sz w:val="24"/>
          <w:szCs w:val="24"/>
        </w:rPr>
        <w:t xml:space="preserve"> §</w:t>
      </w:r>
      <w:r w:rsidR="00D73B7C">
        <w:rPr>
          <w:rFonts w:asciiTheme="majorHAnsi" w:hAnsiTheme="majorHAnsi"/>
          <w:sz w:val="24"/>
          <w:szCs w:val="24"/>
        </w:rPr>
        <w:t>16</w:t>
      </w:r>
      <w:proofErr w:type="gramEnd"/>
      <w:r>
        <w:rPr>
          <w:rFonts w:asciiTheme="majorHAnsi" w:hAnsiTheme="majorHAnsi"/>
          <w:sz w:val="24"/>
          <w:szCs w:val="24"/>
        </w:rPr>
        <w:t xml:space="preserve"> og §</w:t>
      </w:r>
      <w:r w:rsidR="00D73B7C">
        <w:rPr>
          <w:rFonts w:asciiTheme="majorHAnsi" w:hAnsiTheme="majorHAnsi"/>
          <w:sz w:val="24"/>
          <w:szCs w:val="24"/>
        </w:rPr>
        <w:t xml:space="preserve"> 18,</w:t>
      </w:r>
      <w:bookmarkStart w:id="0" w:name="_GoBack"/>
      <w:bookmarkEnd w:id="0"/>
      <w:r>
        <w:rPr>
          <w:rFonts w:asciiTheme="majorHAnsi" w:hAnsiTheme="majorHAnsi"/>
          <w:sz w:val="24"/>
          <w:szCs w:val="24"/>
        </w:rPr>
        <w:t xml:space="preserve"> har rett til prioritet ved opptak i barnehage. For øvrig vil følgende kriterier bli lagt til grunn:</w:t>
      </w:r>
    </w:p>
    <w:p w:rsidR="009379C4" w:rsidRDefault="009379C4"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6-åringer med utsatt skolestart</w:t>
      </w:r>
    </w:p>
    <w:p w:rsidR="009379C4" w:rsidRDefault="009379C4"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5-åringer</w:t>
      </w:r>
    </w:p>
    <w:p w:rsidR="0006567F" w:rsidRDefault="0006567F"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Søsken av barn med plass i barnehagen</w:t>
      </w:r>
    </w:p>
    <w:p w:rsidR="009379C4" w:rsidRDefault="009379C4"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Barn av enslig mor eller far når han/hun er yrkesaktiv eller under utdanning.</w:t>
      </w:r>
    </w:p>
    <w:p w:rsidR="009379C4" w:rsidRDefault="009379C4"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Vurdering av familiens fysiske eller psykiske helse</w:t>
      </w:r>
    </w:p>
    <w:p w:rsidR="009379C4" w:rsidRDefault="009379C4" w:rsidP="009379C4">
      <w:pPr>
        <w:pStyle w:val="Listeavsnitt"/>
        <w:numPr>
          <w:ilvl w:val="0"/>
          <w:numId w:val="1"/>
        </w:numPr>
        <w:spacing w:after="0"/>
        <w:rPr>
          <w:rFonts w:asciiTheme="majorHAnsi" w:hAnsiTheme="majorHAnsi"/>
          <w:sz w:val="24"/>
          <w:szCs w:val="24"/>
        </w:rPr>
      </w:pPr>
      <w:r>
        <w:rPr>
          <w:rFonts w:asciiTheme="majorHAnsi" w:hAnsiTheme="majorHAnsi"/>
          <w:sz w:val="24"/>
          <w:szCs w:val="24"/>
        </w:rPr>
        <w:t>Vurdering av familiens generelle livssituasjon, herunder at begge foreldr</w:t>
      </w:r>
      <w:r w:rsidR="00C13448">
        <w:rPr>
          <w:rFonts w:asciiTheme="majorHAnsi" w:hAnsiTheme="majorHAnsi"/>
          <w:sz w:val="24"/>
          <w:szCs w:val="24"/>
        </w:rPr>
        <w:t>e</w:t>
      </w:r>
      <w:r>
        <w:rPr>
          <w:rFonts w:asciiTheme="majorHAnsi" w:hAnsiTheme="majorHAnsi"/>
          <w:sz w:val="24"/>
          <w:szCs w:val="24"/>
        </w:rPr>
        <w:t xml:space="preserve"> er yrkesaktive.</w:t>
      </w:r>
    </w:p>
    <w:p w:rsidR="009379C4" w:rsidRDefault="009379C4" w:rsidP="009379C4">
      <w:pPr>
        <w:spacing w:after="0"/>
        <w:rPr>
          <w:rFonts w:asciiTheme="majorHAnsi" w:hAnsiTheme="majorHAnsi"/>
          <w:sz w:val="24"/>
          <w:szCs w:val="24"/>
        </w:rPr>
      </w:pPr>
      <w:r>
        <w:rPr>
          <w:rFonts w:asciiTheme="majorHAnsi" w:hAnsiTheme="majorHAnsi"/>
          <w:sz w:val="24"/>
          <w:szCs w:val="24"/>
        </w:rPr>
        <w:t>Under opptaket gjøres det en total vurdering med hensyn til gruppesammensetning og fordeling i forhold til alder og kjønn.</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6. Barnehagen gir tilbud til innbyggere i Arendal kommune og omliggende kommuner.</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7. OPPTAKSPERIODE OG OPPSIGELSESFRIST</w:t>
      </w:r>
    </w:p>
    <w:p w:rsidR="009379C4" w:rsidRDefault="009379C4" w:rsidP="009379C4">
      <w:pPr>
        <w:spacing w:after="0"/>
        <w:rPr>
          <w:rFonts w:asciiTheme="majorHAnsi" w:hAnsiTheme="majorHAnsi"/>
          <w:sz w:val="24"/>
          <w:szCs w:val="24"/>
        </w:rPr>
      </w:pPr>
      <w:r>
        <w:rPr>
          <w:rFonts w:asciiTheme="majorHAnsi" w:hAnsiTheme="majorHAnsi"/>
          <w:sz w:val="24"/>
          <w:szCs w:val="24"/>
        </w:rPr>
        <w:t>Nytt barnehageår</w:t>
      </w:r>
      <w:r w:rsidR="0006567F">
        <w:rPr>
          <w:rFonts w:asciiTheme="majorHAnsi" w:hAnsiTheme="majorHAnsi"/>
          <w:sz w:val="24"/>
          <w:szCs w:val="24"/>
        </w:rPr>
        <w:t xml:space="preserve"> </w:t>
      </w:r>
      <w:r>
        <w:rPr>
          <w:rFonts w:asciiTheme="majorHAnsi" w:hAnsiTheme="majorHAnsi"/>
          <w:sz w:val="24"/>
          <w:szCs w:val="24"/>
        </w:rPr>
        <w:t xml:space="preserve">begynner 1. august.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Plass tildeles frem til 31.07. det året barnet fyller 6 år, såfremt ikke annet er opplyst i opptaksbrevet.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Søknad om opptak skjer på fastsatt skjema med nødvendig dokumentasjon. </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Enkeltvedtak om avslag ved opptaket kan påklages til kommunens klageutvalg med en klagefrist på 3 uker. </w:t>
      </w:r>
    </w:p>
    <w:p w:rsidR="009379C4" w:rsidRDefault="009379C4" w:rsidP="009379C4">
      <w:pPr>
        <w:spacing w:after="0"/>
        <w:rPr>
          <w:rFonts w:asciiTheme="majorHAnsi" w:hAnsiTheme="majorHAnsi"/>
          <w:sz w:val="24"/>
          <w:szCs w:val="24"/>
        </w:rPr>
      </w:pPr>
      <w:r>
        <w:rPr>
          <w:rFonts w:asciiTheme="majorHAnsi" w:hAnsiTheme="majorHAnsi"/>
          <w:sz w:val="24"/>
          <w:szCs w:val="24"/>
        </w:rPr>
        <w:t>Gjensidig oppsigelse av tildelt plass er 2 mnd. regnet fra den 1. hver måned.</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8. FORELDREBETALING</w:t>
      </w:r>
    </w:p>
    <w:p w:rsidR="00281AC9" w:rsidRDefault="009379C4" w:rsidP="009379C4">
      <w:pPr>
        <w:spacing w:after="0"/>
        <w:rPr>
          <w:rFonts w:asciiTheme="majorHAnsi" w:hAnsiTheme="majorHAnsi"/>
          <w:sz w:val="24"/>
          <w:szCs w:val="24"/>
        </w:rPr>
      </w:pPr>
      <w:r>
        <w:rPr>
          <w:rFonts w:asciiTheme="majorHAnsi" w:hAnsiTheme="majorHAnsi"/>
          <w:sz w:val="24"/>
          <w:szCs w:val="24"/>
        </w:rPr>
        <w:t xml:space="preserve">Endringer av «Regler for foreldrebetaling» og fastsetting av betalingssatser gjøres </w:t>
      </w:r>
      <w:r w:rsidR="000931C6">
        <w:rPr>
          <w:rFonts w:asciiTheme="majorHAnsi" w:hAnsiTheme="majorHAnsi"/>
          <w:sz w:val="24"/>
          <w:szCs w:val="24"/>
        </w:rPr>
        <w:t xml:space="preserve">av </w:t>
      </w:r>
      <w:r w:rsidR="00281AC9">
        <w:rPr>
          <w:rFonts w:asciiTheme="majorHAnsi" w:hAnsiTheme="majorHAnsi"/>
          <w:sz w:val="24"/>
          <w:szCs w:val="24"/>
        </w:rPr>
        <w:t>departementet</w:t>
      </w:r>
      <w:r>
        <w:rPr>
          <w:rFonts w:asciiTheme="majorHAnsi" w:hAnsiTheme="majorHAnsi"/>
          <w:sz w:val="24"/>
          <w:szCs w:val="24"/>
        </w:rPr>
        <w:t xml:space="preserve">. Endringer iverksettes </w:t>
      </w:r>
      <w:r w:rsidR="00281AC9">
        <w:rPr>
          <w:rFonts w:asciiTheme="majorHAnsi" w:hAnsiTheme="majorHAnsi"/>
          <w:sz w:val="24"/>
          <w:szCs w:val="24"/>
        </w:rPr>
        <w:t xml:space="preserve">etter bestemmelser fra departementet. </w:t>
      </w:r>
    </w:p>
    <w:p w:rsidR="009379C4" w:rsidRDefault="009379C4" w:rsidP="00281AC9">
      <w:pPr>
        <w:spacing w:after="0"/>
        <w:rPr>
          <w:rFonts w:asciiTheme="majorHAnsi" w:hAnsiTheme="majorHAnsi"/>
          <w:sz w:val="24"/>
          <w:szCs w:val="24"/>
        </w:rPr>
      </w:pPr>
      <w:r>
        <w:rPr>
          <w:rFonts w:asciiTheme="majorHAnsi" w:hAnsiTheme="majorHAnsi"/>
          <w:sz w:val="24"/>
          <w:szCs w:val="24"/>
        </w:rPr>
        <w:t xml:space="preserve">Endringer skal meddeles foreldrene skriftlig, og i god tid før iverksetting. </w:t>
      </w:r>
    </w:p>
    <w:p w:rsidR="009379C4" w:rsidRDefault="009379C4" w:rsidP="009379C4">
      <w:pPr>
        <w:spacing w:after="0"/>
        <w:rPr>
          <w:rFonts w:asciiTheme="majorHAnsi" w:hAnsiTheme="majorHAnsi"/>
          <w:sz w:val="24"/>
          <w:szCs w:val="24"/>
        </w:rPr>
      </w:pPr>
      <w:r>
        <w:rPr>
          <w:rFonts w:asciiTheme="majorHAnsi" w:hAnsiTheme="majorHAnsi"/>
          <w:sz w:val="24"/>
          <w:szCs w:val="24"/>
        </w:rPr>
        <w:t>Se for øvrig eget regelverk for foreldrebetaling.</w:t>
      </w:r>
    </w:p>
    <w:p w:rsidR="00C13448" w:rsidRDefault="00C13448"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9. ÅPNINGSTID OG FERIER</w:t>
      </w:r>
    </w:p>
    <w:p w:rsidR="009379C4" w:rsidRDefault="009379C4" w:rsidP="009379C4">
      <w:pPr>
        <w:spacing w:after="0"/>
        <w:rPr>
          <w:rFonts w:asciiTheme="majorHAnsi" w:hAnsiTheme="majorHAnsi"/>
          <w:sz w:val="24"/>
          <w:szCs w:val="24"/>
        </w:rPr>
      </w:pPr>
      <w:r>
        <w:rPr>
          <w:rFonts w:asciiTheme="majorHAnsi" w:hAnsiTheme="majorHAnsi"/>
          <w:sz w:val="24"/>
          <w:szCs w:val="24"/>
        </w:rPr>
        <w:t>Barnehagen er stengt fire uker om sommeren.</w:t>
      </w:r>
    </w:p>
    <w:p w:rsidR="00281AC9" w:rsidRDefault="009379C4" w:rsidP="009379C4">
      <w:pPr>
        <w:spacing w:after="0"/>
        <w:rPr>
          <w:rFonts w:asciiTheme="majorHAnsi" w:hAnsiTheme="majorHAnsi"/>
          <w:sz w:val="24"/>
          <w:szCs w:val="24"/>
        </w:rPr>
      </w:pPr>
      <w:r>
        <w:rPr>
          <w:rFonts w:asciiTheme="majorHAnsi" w:hAnsiTheme="majorHAnsi"/>
          <w:sz w:val="24"/>
          <w:szCs w:val="24"/>
        </w:rPr>
        <w:t>I tillegg er barnehagen stengt 4 dager i løpet av året, der barnehagen har planleggingsdag. Vi har også stengt jul- og nyttårsaften</w:t>
      </w:r>
      <w:r w:rsidR="0006567F">
        <w:rPr>
          <w:rFonts w:asciiTheme="majorHAnsi" w:hAnsiTheme="majorHAnsi"/>
          <w:sz w:val="24"/>
          <w:szCs w:val="24"/>
        </w:rPr>
        <w:t>, og stenger kl. 12.00 dagen før Skjærtorsdag</w:t>
      </w:r>
      <w:r>
        <w:rPr>
          <w:rFonts w:asciiTheme="majorHAnsi" w:hAnsiTheme="majorHAnsi"/>
          <w:sz w:val="24"/>
          <w:szCs w:val="24"/>
        </w:rPr>
        <w:t>.</w:t>
      </w:r>
      <w:r w:rsidR="0006567F">
        <w:rPr>
          <w:rFonts w:asciiTheme="majorHAnsi" w:hAnsiTheme="majorHAnsi"/>
          <w:sz w:val="24"/>
          <w:szCs w:val="24"/>
        </w:rPr>
        <w:t xml:space="preserve"> </w:t>
      </w:r>
      <w:r>
        <w:rPr>
          <w:rFonts w:asciiTheme="majorHAnsi" w:hAnsiTheme="majorHAnsi"/>
          <w:sz w:val="24"/>
          <w:szCs w:val="24"/>
        </w:rPr>
        <w:t>Barnehagen har 12 måneders driftsår.</w:t>
      </w:r>
    </w:p>
    <w:p w:rsidR="009379C4" w:rsidRDefault="009379C4" w:rsidP="009379C4">
      <w:pPr>
        <w:spacing w:after="0"/>
        <w:rPr>
          <w:rFonts w:asciiTheme="majorHAnsi" w:hAnsiTheme="majorHAnsi"/>
          <w:sz w:val="24"/>
          <w:szCs w:val="24"/>
        </w:rPr>
      </w:pPr>
      <w:r>
        <w:rPr>
          <w:rFonts w:asciiTheme="majorHAnsi" w:hAnsiTheme="majorHAnsi"/>
          <w:sz w:val="24"/>
          <w:szCs w:val="24"/>
        </w:rPr>
        <w:t>10. AREALUTNYTTING</w:t>
      </w:r>
    </w:p>
    <w:p w:rsidR="009379C4" w:rsidRDefault="009379C4" w:rsidP="009379C4">
      <w:pPr>
        <w:spacing w:after="0"/>
        <w:rPr>
          <w:rFonts w:asciiTheme="majorHAnsi" w:hAnsiTheme="majorHAnsi"/>
          <w:sz w:val="24"/>
          <w:szCs w:val="24"/>
        </w:rPr>
      </w:pPr>
      <w:r>
        <w:rPr>
          <w:rFonts w:asciiTheme="majorHAnsi" w:hAnsiTheme="majorHAnsi"/>
          <w:sz w:val="24"/>
          <w:szCs w:val="24"/>
        </w:rPr>
        <w:lastRenderedPageBreak/>
        <w:t xml:space="preserve">Barnehagens norm for arealutnytting inne og ute følger departementets gjeldende regler dersom ikke annet er bestemt i kommunale vedtak. </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11. HELSETILSYN</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Barnehagene står under tilsyn av helsemyndighetene. </w:t>
      </w:r>
    </w:p>
    <w:p w:rsidR="009379C4" w:rsidRDefault="009379C4" w:rsidP="009379C4">
      <w:pPr>
        <w:spacing w:after="0"/>
        <w:rPr>
          <w:rFonts w:asciiTheme="majorHAnsi" w:hAnsiTheme="majorHAnsi"/>
          <w:sz w:val="24"/>
          <w:szCs w:val="24"/>
        </w:rPr>
      </w:pPr>
      <w:r>
        <w:rPr>
          <w:rFonts w:asciiTheme="majorHAnsi" w:hAnsiTheme="majorHAnsi"/>
          <w:sz w:val="24"/>
          <w:szCs w:val="24"/>
        </w:rPr>
        <w:t>Barnas foreldre fyller ut «Erklæring om helsetilstand» for barn ved opptak. Erklæringen oppbevares sammen med søknaden.</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12. BARNS OG FORELDRES MEDVIRKNING</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Barn har rett til medvirkning. Barns synspunkter på barnehagens daglige virksomhet skal tillegges vekt i samsvar med dets alder og modenhet. </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Barnehagen har et foreldreråd som består av alle foreldrene og et samarbeidsutvalg som består av representanter valgt blant foreldrene og de ansatte slik at hver gruppe er likt representert. Barnehagens eier kan delta etter eget ønske, men ikke med flere representanter enn hver av de andre gruppene.</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13. FORSIKRING</w:t>
      </w:r>
    </w:p>
    <w:p w:rsidR="009379C4" w:rsidRDefault="009379C4" w:rsidP="009379C4">
      <w:pPr>
        <w:spacing w:after="0"/>
        <w:rPr>
          <w:rFonts w:asciiTheme="majorHAnsi" w:hAnsiTheme="majorHAnsi"/>
          <w:sz w:val="24"/>
          <w:szCs w:val="24"/>
        </w:rPr>
      </w:pPr>
      <w:r>
        <w:rPr>
          <w:rFonts w:asciiTheme="majorHAnsi" w:hAnsiTheme="majorHAnsi"/>
          <w:sz w:val="24"/>
          <w:szCs w:val="24"/>
        </w:rPr>
        <w:t>Barn som har plass i barnehagen er forsikret</w:t>
      </w:r>
      <w:r w:rsidR="000931C6">
        <w:rPr>
          <w:rFonts w:asciiTheme="majorHAnsi" w:hAnsiTheme="majorHAnsi"/>
          <w:sz w:val="24"/>
          <w:szCs w:val="24"/>
        </w:rPr>
        <w:t xml:space="preserve"> hele døgnet – også utenom barnehagetiden.</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14. INTERNKONTROLL</w:t>
      </w:r>
    </w:p>
    <w:p w:rsidR="009379C4" w:rsidRDefault="009379C4" w:rsidP="009379C4">
      <w:pPr>
        <w:spacing w:after="0"/>
        <w:rPr>
          <w:rFonts w:asciiTheme="majorHAnsi" w:hAnsiTheme="majorHAnsi"/>
          <w:sz w:val="24"/>
          <w:szCs w:val="24"/>
        </w:rPr>
      </w:pPr>
      <w:r>
        <w:rPr>
          <w:rFonts w:asciiTheme="majorHAnsi" w:hAnsiTheme="majorHAnsi"/>
          <w:sz w:val="24"/>
          <w:szCs w:val="24"/>
        </w:rPr>
        <w:t>Det er utarbeidet et eget internkontrollsystem i barnehagen. Systemet inneholder lover og forskrifter vedrørende internkontroll, og sjekklister for oppfølgingen av disse.</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15. TAUSHETSPLIKT</w:t>
      </w:r>
    </w:p>
    <w:p w:rsidR="009379C4" w:rsidRDefault="009379C4" w:rsidP="009379C4">
      <w:pPr>
        <w:spacing w:after="0"/>
        <w:rPr>
          <w:rFonts w:asciiTheme="majorHAnsi" w:hAnsiTheme="majorHAnsi"/>
          <w:sz w:val="24"/>
          <w:szCs w:val="24"/>
        </w:rPr>
      </w:pPr>
      <w:r>
        <w:rPr>
          <w:rFonts w:asciiTheme="majorHAnsi" w:hAnsiTheme="majorHAnsi"/>
          <w:sz w:val="24"/>
          <w:szCs w:val="24"/>
        </w:rPr>
        <w:t>Personalet har taushets</w:t>
      </w:r>
      <w:r w:rsidR="00D73B7C">
        <w:rPr>
          <w:rFonts w:asciiTheme="majorHAnsi" w:hAnsiTheme="majorHAnsi"/>
          <w:sz w:val="24"/>
          <w:szCs w:val="24"/>
        </w:rPr>
        <w:t xml:space="preserve">plikt i henhold til </w:t>
      </w:r>
      <w:proofErr w:type="gramStart"/>
      <w:r w:rsidR="00D73B7C">
        <w:rPr>
          <w:rFonts w:asciiTheme="majorHAnsi" w:hAnsiTheme="majorHAnsi"/>
          <w:sz w:val="24"/>
          <w:szCs w:val="24"/>
        </w:rPr>
        <w:t xml:space="preserve">barnehageloven </w:t>
      </w:r>
      <w:r>
        <w:rPr>
          <w:rFonts w:asciiTheme="majorHAnsi" w:hAnsiTheme="majorHAnsi"/>
          <w:sz w:val="24"/>
          <w:szCs w:val="24"/>
        </w:rPr>
        <w:t xml:space="preserve"> §</w:t>
      </w:r>
      <w:proofErr w:type="gramEnd"/>
      <w:r w:rsidR="0006567F">
        <w:rPr>
          <w:rFonts w:asciiTheme="majorHAnsi" w:hAnsiTheme="majorHAnsi"/>
          <w:sz w:val="24"/>
          <w:szCs w:val="24"/>
        </w:rPr>
        <w:t xml:space="preserve"> </w:t>
      </w:r>
      <w:r w:rsidR="00D73B7C">
        <w:rPr>
          <w:rFonts w:asciiTheme="majorHAnsi" w:hAnsiTheme="majorHAnsi"/>
          <w:sz w:val="24"/>
          <w:szCs w:val="24"/>
        </w:rPr>
        <w:t>44 (01.01.2021)</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16. OPPLYSNINGSPLIKT</w:t>
      </w:r>
    </w:p>
    <w:p w:rsidR="009379C4" w:rsidRDefault="009379C4" w:rsidP="009379C4">
      <w:pPr>
        <w:spacing w:after="0"/>
        <w:rPr>
          <w:rFonts w:asciiTheme="majorHAnsi" w:hAnsiTheme="majorHAnsi"/>
          <w:sz w:val="24"/>
          <w:szCs w:val="24"/>
        </w:rPr>
      </w:pPr>
      <w:r>
        <w:rPr>
          <w:rFonts w:asciiTheme="majorHAnsi" w:hAnsiTheme="majorHAnsi"/>
          <w:sz w:val="24"/>
          <w:szCs w:val="24"/>
        </w:rPr>
        <w:t>Personalet har opplysningsplikt til sosialtjenesten</w:t>
      </w:r>
      <w:r w:rsidR="00D73B7C">
        <w:rPr>
          <w:rFonts w:asciiTheme="majorHAnsi" w:hAnsiTheme="majorHAnsi"/>
          <w:sz w:val="24"/>
          <w:szCs w:val="24"/>
        </w:rPr>
        <w:t xml:space="preserve"> og den kommunale </w:t>
      </w:r>
      <w:proofErr w:type="spellStart"/>
      <w:r w:rsidR="00D73B7C">
        <w:rPr>
          <w:rFonts w:asciiTheme="majorHAnsi" w:hAnsiTheme="majorHAnsi"/>
          <w:sz w:val="24"/>
          <w:szCs w:val="24"/>
        </w:rPr>
        <w:t>helse-og</w:t>
      </w:r>
      <w:proofErr w:type="spellEnd"/>
      <w:r w:rsidR="00D73B7C">
        <w:rPr>
          <w:rFonts w:asciiTheme="majorHAnsi" w:hAnsiTheme="majorHAnsi"/>
          <w:sz w:val="24"/>
          <w:szCs w:val="24"/>
        </w:rPr>
        <w:t xml:space="preserve"> omsorgstjenesten</w:t>
      </w:r>
      <w:r>
        <w:rPr>
          <w:rFonts w:asciiTheme="majorHAnsi" w:hAnsiTheme="majorHAnsi"/>
          <w:sz w:val="24"/>
          <w:szCs w:val="24"/>
        </w:rPr>
        <w:t xml:space="preserve"> og barnevernet </w:t>
      </w:r>
      <w:r w:rsidR="00D73B7C">
        <w:rPr>
          <w:rFonts w:asciiTheme="majorHAnsi" w:hAnsiTheme="majorHAnsi"/>
          <w:sz w:val="24"/>
          <w:szCs w:val="24"/>
        </w:rPr>
        <w:t>§ 45</w:t>
      </w:r>
      <w:r>
        <w:rPr>
          <w:rFonts w:asciiTheme="majorHAnsi" w:hAnsiTheme="majorHAnsi"/>
          <w:sz w:val="24"/>
          <w:szCs w:val="24"/>
        </w:rPr>
        <w:t xml:space="preserve"> og </w:t>
      </w:r>
      <w:r w:rsidR="00D73B7C">
        <w:rPr>
          <w:rFonts w:asciiTheme="majorHAnsi" w:hAnsiTheme="majorHAnsi"/>
          <w:sz w:val="24"/>
          <w:szCs w:val="24"/>
        </w:rPr>
        <w:t>46 i barnehageloven. (01.01.21)</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17. POLITIATTEST</w:t>
      </w:r>
    </w:p>
    <w:p w:rsidR="009379C4" w:rsidRDefault="009379C4" w:rsidP="009379C4">
      <w:pPr>
        <w:spacing w:after="0"/>
        <w:rPr>
          <w:rFonts w:asciiTheme="majorHAnsi" w:hAnsiTheme="majorHAnsi"/>
          <w:sz w:val="24"/>
          <w:szCs w:val="24"/>
        </w:rPr>
      </w:pPr>
      <w:r>
        <w:rPr>
          <w:rFonts w:asciiTheme="majorHAnsi" w:hAnsiTheme="majorHAnsi"/>
          <w:sz w:val="24"/>
          <w:szCs w:val="24"/>
        </w:rPr>
        <w:t>Etter lov om barnehager §</w:t>
      </w:r>
      <w:r w:rsidR="00C13448">
        <w:rPr>
          <w:rFonts w:asciiTheme="majorHAnsi" w:hAnsiTheme="majorHAnsi"/>
          <w:sz w:val="24"/>
          <w:szCs w:val="24"/>
        </w:rPr>
        <w:t xml:space="preserve"> </w:t>
      </w:r>
      <w:r w:rsidR="00D73B7C">
        <w:rPr>
          <w:rFonts w:asciiTheme="majorHAnsi" w:hAnsiTheme="majorHAnsi"/>
          <w:sz w:val="24"/>
          <w:szCs w:val="24"/>
        </w:rPr>
        <w:t>30 (01.01.21)</w:t>
      </w:r>
      <w:r>
        <w:rPr>
          <w:rFonts w:asciiTheme="majorHAnsi" w:hAnsiTheme="majorHAnsi"/>
          <w:sz w:val="24"/>
          <w:szCs w:val="24"/>
        </w:rPr>
        <w:t>, skal alle som arbeider og oppholder seg jevnlig i barnehage, legge fram tilfredsstillende politiattest.</w:t>
      </w:r>
    </w:p>
    <w:p w:rsidR="009379C4" w:rsidRDefault="009379C4" w:rsidP="009379C4">
      <w:pPr>
        <w:spacing w:after="0"/>
        <w:rPr>
          <w:rFonts w:asciiTheme="majorHAnsi" w:hAnsiTheme="majorHAnsi"/>
          <w:sz w:val="24"/>
          <w:szCs w:val="24"/>
        </w:rPr>
      </w:pPr>
    </w:p>
    <w:p w:rsidR="009379C4" w:rsidRDefault="009379C4" w:rsidP="009379C4">
      <w:pPr>
        <w:spacing w:after="0"/>
        <w:rPr>
          <w:rFonts w:asciiTheme="majorHAnsi" w:hAnsiTheme="majorHAnsi"/>
          <w:sz w:val="24"/>
          <w:szCs w:val="24"/>
        </w:rPr>
      </w:pPr>
      <w:r>
        <w:rPr>
          <w:rFonts w:asciiTheme="majorHAnsi" w:hAnsiTheme="majorHAnsi"/>
          <w:sz w:val="24"/>
          <w:szCs w:val="24"/>
        </w:rPr>
        <w:t>18. ENDRINGER</w:t>
      </w:r>
    </w:p>
    <w:p w:rsidR="009379C4" w:rsidRDefault="009379C4" w:rsidP="009379C4">
      <w:pPr>
        <w:spacing w:after="0"/>
        <w:rPr>
          <w:rFonts w:asciiTheme="majorHAnsi" w:hAnsiTheme="majorHAnsi"/>
          <w:sz w:val="24"/>
          <w:szCs w:val="24"/>
        </w:rPr>
      </w:pPr>
      <w:r>
        <w:rPr>
          <w:rFonts w:asciiTheme="majorHAnsi" w:hAnsiTheme="majorHAnsi"/>
          <w:sz w:val="24"/>
          <w:szCs w:val="24"/>
        </w:rPr>
        <w:t xml:space="preserve">Vedtektene er fastsatt av eierne, og skal etter barnehageloven legges fram for samarbeidsutvalget. Vedtektene gjelder til de revideres som følge av endring i drifts- eller eierforhold, politiske vedtak eller endring i lov eller forskrift. </w:t>
      </w:r>
    </w:p>
    <w:p w:rsidR="009379C4" w:rsidRDefault="009379C4" w:rsidP="009379C4">
      <w:pPr>
        <w:spacing w:after="0"/>
        <w:rPr>
          <w:rFonts w:asciiTheme="majorHAnsi" w:hAnsiTheme="majorHAnsi"/>
          <w:sz w:val="24"/>
          <w:szCs w:val="24"/>
        </w:rPr>
      </w:pPr>
    </w:p>
    <w:p w:rsidR="007A08AD" w:rsidRPr="00281AC9" w:rsidRDefault="009379C4" w:rsidP="00281AC9">
      <w:pPr>
        <w:spacing w:after="0"/>
        <w:rPr>
          <w:rFonts w:asciiTheme="majorHAnsi" w:hAnsiTheme="majorHAnsi"/>
          <w:sz w:val="24"/>
          <w:szCs w:val="24"/>
        </w:rPr>
      </w:pPr>
      <w:r>
        <w:rPr>
          <w:rFonts w:asciiTheme="majorHAnsi" w:hAnsiTheme="majorHAnsi"/>
          <w:sz w:val="24"/>
          <w:szCs w:val="24"/>
        </w:rPr>
        <w:t xml:space="preserve">Ann Kristin </w:t>
      </w:r>
      <w:proofErr w:type="spellStart"/>
      <w:r>
        <w:rPr>
          <w:rFonts w:asciiTheme="majorHAnsi" w:hAnsiTheme="majorHAnsi"/>
          <w:sz w:val="24"/>
          <w:szCs w:val="24"/>
        </w:rPr>
        <w:t>Solie</w:t>
      </w:r>
      <w:proofErr w:type="spellEnd"/>
      <w:r>
        <w:rPr>
          <w:rFonts w:asciiTheme="majorHAnsi" w:hAnsiTheme="majorHAnsi"/>
          <w:sz w:val="24"/>
          <w:szCs w:val="24"/>
        </w:rPr>
        <w:t xml:space="preserve"> Olsen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Anne </w:t>
      </w:r>
      <w:r w:rsidR="002A771B">
        <w:rPr>
          <w:rFonts w:asciiTheme="majorHAnsi" w:hAnsiTheme="majorHAnsi"/>
          <w:sz w:val="24"/>
          <w:szCs w:val="24"/>
        </w:rPr>
        <w:t xml:space="preserve">Bråten </w:t>
      </w:r>
      <w:r>
        <w:rPr>
          <w:rFonts w:asciiTheme="majorHAnsi" w:hAnsiTheme="majorHAnsi"/>
          <w:sz w:val="24"/>
          <w:szCs w:val="24"/>
        </w:rPr>
        <w:t>Larsen</w:t>
      </w:r>
    </w:p>
    <w:sectPr w:rsidR="007A08AD" w:rsidRPr="00281A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738F2"/>
    <w:multiLevelType w:val="hybridMultilevel"/>
    <w:tmpl w:val="C2DC214A"/>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9C4"/>
    <w:rsid w:val="0006567F"/>
    <w:rsid w:val="000931C6"/>
    <w:rsid w:val="00126395"/>
    <w:rsid w:val="00281AC9"/>
    <w:rsid w:val="002A771B"/>
    <w:rsid w:val="00361250"/>
    <w:rsid w:val="004D0C63"/>
    <w:rsid w:val="005A4DB3"/>
    <w:rsid w:val="007A08AD"/>
    <w:rsid w:val="009379C4"/>
    <w:rsid w:val="009B0428"/>
    <w:rsid w:val="00C13448"/>
    <w:rsid w:val="00D1752A"/>
    <w:rsid w:val="00D73B7C"/>
    <w:rsid w:val="00E917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4"/>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79C4"/>
    <w:pPr>
      <w:ind w:left="720"/>
      <w:contextualSpacing/>
    </w:pPr>
  </w:style>
  <w:style w:type="paragraph" w:styleId="Bobletekst">
    <w:name w:val="Balloon Text"/>
    <w:basedOn w:val="Normal"/>
    <w:link w:val="BobletekstTegn"/>
    <w:uiPriority w:val="99"/>
    <w:semiHidden/>
    <w:unhideWhenUsed/>
    <w:rsid w:val="009379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79C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9C4"/>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379C4"/>
    <w:pPr>
      <w:ind w:left="720"/>
      <w:contextualSpacing/>
    </w:pPr>
  </w:style>
  <w:style w:type="paragraph" w:styleId="Bobletekst">
    <w:name w:val="Balloon Text"/>
    <w:basedOn w:val="Normal"/>
    <w:link w:val="BobletekstTegn"/>
    <w:uiPriority w:val="99"/>
    <w:semiHidden/>
    <w:unhideWhenUsed/>
    <w:rsid w:val="009379C4"/>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379C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ollstubbenbhg@g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DE5A3-FE9E-4D0D-A8B8-1EEAC2DE2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5108</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Ann-Kristin</dc:creator>
  <cp:lastModifiedBy>anne</cp:lastModifiedBy>
  <cp:revision>2</cp:revision>
  <cp:lastPrinted>2015-10-16T09:37:00Z</cp:lastPrinted>
  <dcterms:created xsi:type="dcterms:W3CDTF">2021-04-07T09:25:00Z</dcterms:created>
  <dcterms:modified xsi:type="dcterms:W3CDTF">2021-04-07T09:25:00Z</dcterms:modified>
</cp:coreProperties>
</file>